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0C56FD">
        <w:rPr>
          <w:rFonts w:ascii="Times New Roman" w:hAnsi="Times New Roman" w:cs="Times New Roman"/>
          <w:b/>
          <w:lang w:eastAsia="ar-SA"/>
        </w:rPr>
        <w:t>Переводческое дело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7A604E" w:rsidRPr="007A604E" w:rsidRDefault="00C9253A" w:rsidP="007A604E">
      <w:pPr>
        <w:pStyle w:val="11"/>
        <w:jc w:val="center"/>
        <w:rPr>
          <w:b/>
          <w:bCs/>
          <w:sz w:val="22"/>
          <w:szCs w:val="22"/>
          <w:shd w:val="clear" w:color="auto" w:fill="FFFFFF"/>
        </w:rPr>
      </w:pPr>
      <w:r w:rsidRPr="007A604E">
        <w:rPr>
          <w:b/>
          <w:sz w:val="22"/>
          <w:szCs w:val="22"/>
        </w:rPr>
        <w:t>(</w:t>
      </w:r>
      <w:proofErr w:type="spellStart"/>
      <w:r w:rsidRPr="007A604E">
        <w:rPr>
          <w:b/>
          <w:sz w:val="22"/>
          <w:szCs w:val="22"/>
          <w:lang w:val="en-US"/>
        </w:rPr>
        <w:t>Ist</w:t>
      </w:r>
      <w:proofErr w:type="spellEnd"/>
      <w:r w:rsidR="00F9038B" w:rsidRPr="007A604E">
        <w:rPr>
          <w:b/>
          <w:sz w:val="22"/>
          <w:szCs w:val="22"/>
        </w:rPr>
        <w:t xml:space="preserve"> 2420) </w:t>
      </w:r>
      <w:r w:rsidR="007A604E" w:rsidRPr="007A604E">
        <w:rPr>
          <w:b/>
          <w:bCs/>
          <w:sz w:val="22"/>
          <w:szCs w:val="22"/>
          <w:shd w:val="clear" w:color="auto" w:fill="FFFFFF"/>
        </w:rPr>
        <w:t xml:space="preserve">Практикум по культуре речевого общения </w:t>
      </w:r>
      <w:proofErr w:type="gramStart"/>
      <w:r w:rsidR="007A604E" w:rsidRPr="007A604E">
        <w:rPr>
          <w:b/>
          <w:bCs/>
          <w:sz w:val="22"/>
          <w:szCs w:val="22"/>
          <w:shd w:val="clear" w:color="auto" w:fill="FFFFFF"/>
        </w:rPr>
        <w:t xml:space="preserve">( </w:t>
      </w:r>
      <w:proofErr w:type="gramEnd"/>
      <w:r w:rsidR="007A604E" w:rsidRPr="007A604E">
        <w:rPr>
          <w:b/>
          <w:bCs/>
          <w:sz w:val="22"/>
          <w:szCs w:val="22"/>
          <w:shd w:val="clear" w:color="auto" w:fill="FFFFFF"/>
        </w:rPr>
        <w:t>второй иностранный язык</w:t>
      </w:r>
      <w:r w:rsidR="007A604E">
        <w:rPr>
          <w:b/>
          <w:bCs/>
          <w:sz w:val="22"/>
          <w:szCs w:val="22"/>
          <w:shd w:val="clear" w:color="auto" w:fill="FFFFFF"/>
        </w:rPr>
        <w:t>)</w:t>
      </w:r>
    </w:p>
    <w:p w:rsidR="00C9253A" w:rsidRPr="00970927" w:rsidRDefault="00A0363D" w:rsidP="007A604E">
      <w:pPr>
        <w:pStyle w:val="11"/>
        <w:jc w:val="center"/>
      </w:pPr>
      <w:r w:rsidRPr="00970927">
        <w:rPr>
          <w:b/>
        </w:rPr>
        <w:t>Осенний семестр 2019-2020</w:t>
      </w:r>
      <w:r w:rsidR="00C9253A" w:rsidRPr="00970927">
        <w:rPr>
          <w:b/>
        </w:rPr>
        <w:t xml:space="preserve"> </w:t>
      </w:r>
      <w:proofErr w:type="spellStart"/>
      <w:r w:rsidR="00C9253A" w:rsidRPr="00970927">
        <w:rPr>
          <w:b/>
        </w:rPr>
        <w:t>уч</w:t>
      </w:r>
      <w:proofErr w:type="spellEnd"/>
      <w:r w:rsidR="00C9253A" w:rsidRPr="00970927">
        <w:rPr>
          <w:b/>
        </w:rPr>
        <w:t>. Год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4E" w:rsidRDefault="007A604E" w:rsidP="007A604E">
            <w:pPr>
              <w:pStyle w:val="11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7A604E">
              <w:rPr>
                <w:bCs/>
                <w:sz w:val="22"/>
                <w:szCs w:val="22"/>
                <w:shd w:val="clear" w:color="auto" w:fill="FFFFFF"/>
              </w:rPr>
              <w:t xml:space="preserve">Практикум по культуре речевого общения </w:t>
            </w:r>
          </w:p>
          <w:p w:rsidR="007A604E" w:rsidRPr="007A604E" w:rsidRDefault="007A604E" w:rsidP="007A604E">
            <w:pPr>
              <w:pStyle w:val="11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(</w:t>
            </w:r>
            <w:r w:rsidRPr="007A604E">
              <w:rPr>
                <w:bCs/>
                <w:sz w:val="22"/>
                <w:szCs w:val="22"/>
                <w:shd w:val="clear" w:color="auto" w:fill="FFFFFF"/>
              </w:rPr>
              <w:t>второй иностранный язык)</w:t>
            </w:r>
          </w:p>
          <w:p w:rsidR="00C9253A" w:rsidRPr="007A604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F9038B" w:rsidRDefault="00F9038B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>Суббота</w:t>
            </w:r>
          </w:p>
          <w:p w:rsidR="00F9038B" w:rsidRPr="00F9038B" w:rsidRDefault="00F9038B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9.00 -11.50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9038B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60509E">
              <w:rPr>
                <w:rFonts w:ascii="Times New Roman" w:hAnsi="Times New Roman" w:cs="Times New Roman"/>
                <w:lang w:val="kk-KZ"/>
              </w:rPr>
              <w:t>у студентов – филологов.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говорить с использованием необходимых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8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60509E" w:rsidRDefault="0060509E" w:rsidP="0060509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lastRenderedPageBreak/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C9253A" w:rsidRPr="0060509E" w:rsidRDefault="00C9253A" w:rsidP="00DC184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22E39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Wohnen.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DC1842" w:rsidRPr="003C295B">
              <w:rPr>
                <w:rFonts w:ascii="Times New Roman" w:hAnsi="Times New Roman" w:cs="Times New Roman"/>
                <w:lang w:val="de-DE"/>
              </w:rPr>
              <w:t xml:space="preserve">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3C295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Wohnen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2. </w:t>
            </w:r>
            <w:r w:rsidR="003F5A93" w:rsidRPr="003C295B">
              <w:rPr>
                <w:rFonts w:ascii="Times New Roman" w:hAnsi="Times New Roman" w:cs="Times New Roman"/>
                <w:b/>
                <w:bCs/>
                <w:lang w:val="de-DE"/>
              </w:rPr>
              <w:t>Krankheit.</w:t>
            </w:r>
            <w:r w:rsidR="003F5A93" w:rsidRPr="003C295B">
              <w:rPr>
                <w:rFonts w:ascii="Times New Roman" w:hAnsi="Times New Roman" w:cs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9" w:rsidRPr="003C295B" w:rsidRDefault="003C295B" w:rsidP="00A22E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Krankheit</w:t>
            </w:r>
            <w:r w:rsidRPr="00EF2B2B">
              <w:rPr>
                <w:rFonts w:ascii="Times New Roman" w:hAnsi="Times New Roman" w:cs="Times New Roman"/>
                <w:bCs/>
                <w:lang w:val="de-DE"/>
              </w:rPr>
              <w:t xml:space="preserve">: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 xml:space="preserve"> Ein Ansinnen zurückweisen.</w:t>
            </w:r>
          </w:p>
          <w:p w:rsidR="00D117DB" w:rsidRPr="003C295B" w:rsidRDefault="00A22E39" w:rsidP="00A22E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97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3C295B" w:rsidRPr="003C295B">
              <w:rPr>
                <w:rFonts w:ascii="Times New Roman" w:hAnsi="Times New Roman" w:cs="Times New Roman"/>
                <w:b/>
                <w:lang w:val="de-DE"/>
              </w:rPr>
              <w:t>Die Stadt</w:t>
            </w:r>
            <w:r w:rsidR="003C295B" w:rsidRPr="003C295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lang w:val="de-DE"/>
              </w:rPr>
              <w:t xml:space="preserve">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lang w:val="de-DE"/>
              </w:rPr>
              <w:t xml:space="preserve">Deutsche Sprache und deutsche Kultur. Biografische </w:t>
            </w:r>
            <w:r>
              <w:rPr>
                <w:rFonts w:ascii="Times New Roman" w:hAnsi="Times New Roman" w:cs="Times New Roman"/>
                <w:lang w:val="de-DE"/>
              </w:rPr>
              <w:lastRenderedPageBreak/>
              <w:t xml:space="preserve">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863F7"/>
    <w:rsid w:val="000A4604"/>
    <w:rsid w:val="000C56FD"/>
    <w:rsid w:val="000D4C62"/>
    <w:rsid w:val="00133E67"/>
    <w:rsid w:val="00156BE1"/>
    <w:rsid w:val="00156FEA"/>
    <w:rsid w:val="00183AD8"/>
    <w:rsid w:val="0018783C"/>
    <w:rsid w:val="001F5A45"/>
    <w:rsid w:val="00202A14"/>
    <w:rsid w:val="00270C71"/>
    <w:rsid w:val="00314638"/>
    <w:rsid w:val="00371F33"/>
    <w:rsid w:val="003A2409"/>
    <w:rsid w:val="003C295B"/>
    <w:rsid w:val="003E062D"/>
    <w:rsid w:val="003F5A93"/>
    <w:rsid w:val="0041257A"/>
    <w:rsid w:val="004768F5"/>
    <w:rsid w:val="004A28A0"/>
    <w:rsid w:val="004D0773"/>
    <w:rsid w:val="004D3218"/>
    <w:rsid w:val="005176D2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40EED"/>
    <w:rsid w:val="007A4081"/>
    <w:rsid w:val="007A604E"/>
    <w:rsid w:val="007B4F0C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C76C0"/>
    <w:rsid w:val="00AD3B69"/>
    <w:rsid w:val="00AD5ACF"/>
    <w:rsid w:val="00B169FA"/>
    <w:rsid w:val="00B30881"/>
    <w:rsid w:val="00B84AA6"/>
    <w:rsid w:val="00B84F47"/>
    <w:rsid w:val="00C324AB"/>
    <w:rsid w:val="00C56EE3"/>
    <w:rsid w:val="00C734EE"/>
    <w:rsid w:val="00C73C6C"/>
    <w:rsid w:val="00C9253A"/>
    <w:rsid w:val="00CD0F90"/>
    <w:rsid w:val="00D117DB"/>
    <w:rsid w:val="00D27CEA"/>
    <w:rsid w:val="00D34426"/>
    <w:rsid w:val="00D8620C"/>
    <w:rsid w:val="00DC1842"/>
    <w:rsid w:val="00DF1C76"/>
    <w:rsid w:val="00E1672D"/>
    <w:rsid w:val="00EB08D8"/>
    <w:rsid w:val="00EC1BFB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0F9C-4F75-443E-BB2B-A77C91A1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12</cp:revision>
  <cp:lastPrinted>2019-09-13T07:03:00Z</cp:lastPrinted>
  <dcterms:created xsi:type="dcterms:W3CDTF">2019-09-20T08:16:00Z</dcterms:created>
  <dcterms:modified xsi:type="dcterms:W3CDTF">2019-09-29T10:24:00Z</dcterms:modified>
</cp:coreProperties>
</file>